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8B" w:rsidRPr="00E83A04" w:rsidRDefault="002F115A" w:rsidP="00E83A04">
      <w:pPr>
        <w:rPr>
          <w:color w:val="auto"/>
          <w:sz w:val="2"/>
          <w:szCs w:val="2"/>
        </w:rPr>
      </w:pPr>
      <w:r w:rsidRPr="0066788B">
        <w:rPr>
          <w:color w:val="auto"/>
          <w:sz w:val="2"/>
          <w:szCs w:val="2"/>
        </w:rPr>
        <w:t>«»</w:t>
      </w:r>
    </w:p>
    <w:p w:rsidR="002B2FC7" w:rsidRDefault="00575FF1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6927850" cy="896545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896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FF1" w:rsidRDefault="00575FF1" w:rsidP="00FD2961">
      <w:pPr>
        <w:tabs>
          <w:tab w:val="center" w:pos="4960"/>
        </w:tabs>
        <w:ind w:left="1276" w:hanging="11"/>
        <w:jc w:val="center"/>
        <w:rPr>
          <w:rFonts w:ascii="Times New Roman" w:hAnsi="Times New Roman" w:cs="Times New Roman"/>
          <w:b/>
        </w:rPr>
      </w:pPr>
    </w:p>
    <w:p w:rsidR="00575FF1" w:rsidRDefault="00575FF1" w:rsidP="00FD2961">
      <w:pPr>
        <w:tabs>
          <w:tab w:val="center" w:pos="4960"/>
        </w:tabs>
        <w:ind w:left="1276" w:hanging="11"/>
        <w:jc w:val="center"/>
        <w:rPr>
          <w:rFonts w:ascii="Times New Roman" w:hAnsi="Times New Roman" w:cs="Times New Roman"/>
          <w:b/>
        </w:rPr>
      </w:pPr>
    </w:p>
    <w:p w:rsidR="00575FF1" w:rsidRDefault="00575FF1" w:rsidP="00FD2961">
      <w:pPr>
        <w:tabs>
          <w:tab w:val="center" w:pos="4960"/>
        </w:tabs>
        <w:ind w:left="1276" w:hanging="11"/>
        <w:jc w:val="center"/>
        <w:rPr>
          <w:rFonts w:ascii="Times New Roman" w:hAnsi="Times New Roman" w:cs="Times New Roman"/>
          <w:b/>
        </w:rPr>
      </w:pPr>
    </w:p>
    <w:p w:rsidR="00575FF1" w:rsidRDefault="00575FF1" w:rsidP="00FD2961">
      <w:pPr>
        <w:tabs>
          <w:tab w:val="center" w:pos="4960"/>
        </w:tabs>
        <w:ind w:left="1276" w:hanging="11"/>
        <w:jc w:val="center"/>
        <w:rPr>
          <w:rFonts w:ascii="Times New Roman" w:hAnsi="Times New Roman" w:cs="Times New Roman"/>
          <w:b/>
        </w:rPr>
      </w:pP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программы реабилитации инвалида и включает следующие направления деятельности: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анализ и подбор содержания;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изменение структуры и временных рамок;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использование разных форм, методов и приемов организации учебной деятельности.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1.4.1 Анализ требований государственного образовательного стандарта, содержания примерных программ для детей с огран</w:t>
      </w:r>
      <w:r>
        <w:rPr>
          <w:rFonts w:ascii="Times New Roman" w:hAnsi="Times New Roman" w:cs="Times New Roman"/>
          <w:color w:val="auto"/>
          <w:sz w:val="28"/>
          <w:szCs w:val="28"/>
        </w:rPr>
        <w:t>иченными возможностями здоровья: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Учет особенностей психофизического развития лиц с ОВЗ (по представленным родителями документам).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Проектирование необходимых структурных составляющих адаптированной образовательной программы.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Определение временных границ освоения АОП. При проектировании АОП указывается отрезок времени, покрываемый реализацией содержания Программы.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Четкое формулирование цели АОП.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Определение круга задач, конкретизирующих цель адаптированной образовательной программы.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Определение содержания АОП.</w:t>
      </w:r>
    </w:p>
    <w:p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Планирование форм реализации АОП.</w:t>
      </w:r>
    </w:p>
    <w:p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Реализация АОП может осуществляться с использованием различных форм, в том числе с использованием дистанционных технологий.</w:t>
      </w:r>
    </w:p>
    <w:p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Планирование участия в реализации АОП различных специалистов (воспитателей, психолога, социального педагога, педагога дополнительного образования и др.). Особое внимание следует обратить на возможность включения в реализацию АОП родителей (законных представителей) обучающегося с ОВЗ или группы обучающихся с ОВЗ со схожими нарушениями развития.</w:t>
      </w:r>
    </w:p>
    <w:p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Формы и критерии мониторинга результатов освоения адаптированной образовательной программы соответствует Положению о текущем контроле успеваемости и проме</w:t>
      </w:r>
      <w:r>
        <w:rPr>
          <w:rFonts w:ascii="Times New Roman" w:hAnsi="Times New Roman" w:cs="Times New Roman"/>
          <w:color w:val="auto"/>
          <w:sz w:val="28"/>
          <w:szCs w:val="28"/>
        </w:rPr>
        <w:t>жуточной аттестации обучающихся.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1.5. Решение о переводе обучающегося с ОВЗ на АОП принимается на основании рекомендаций психолого-медико-педагогической комиссии и по заявлению родителей (законных представителей).</w:t>
      </w:r>
    </w:p>
    <w:p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Завершается освоение АОП государственной итоговой аттестацией в формах и порядке, установленными Минобрнауки России.</w:t>
      </w:r>
    </w:p>
    <w:p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При решении вопроса о переводе обучающегося с ОВЗ как не прошедшего промежуточную аттестацию необходимо руководствоваться: пунктом 20 Приказа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образования»; пунктом 9 статьи 58 Федерального закона «Об образовании в Российской Федерации» от 29.12.2012 №273-ФЗ.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1.6</w:t>
      </w:r>
      <w:r w:rsidRPr="0066788B">
        <w:rPr>
          <w:rFonts w:ascii="Times New Roman" w:hAnsi="Times New Roman" w:cs="Times New Roman"/>
          <w:color w:val="auto"/>
          <w:sz w:val="28"/>
          <w:szCs w:val="28"/>
        </w:rPr>
        <w:t>. Педагогический совет общеобразовательного учреждения утверждает АОП для обучающихся с ОВЗ и (или) группы обучающихся с ОВЗ.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II. Структура адаптированной программы обучения детей с ОВЗ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2.1.</w:t>
      </w: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66788B">
        <w:rPr>
          <w:rFonts w:ascii="Times New Roman" w:hAnsi="Times New Roman" w:cs="Times New Roman"/>
          <w:color w:val="auto"/>
          <w:sz w:val="28"/>
          <w:szCs w:val="28"/>
        </w:rPr>
        <w:t>Адаптированная программа ФГОС НОО должна включать разделы: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титульный лист;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пояснительная записка;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планируемые результаты;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система оценки достижения планируемых результатов;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учебный план;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программы отдельных учебных предметов;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программа коррекционной работы;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воспитательная работа;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система условий реализации АОП.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2.2. Адаптированная программа ФГОС НОО должна содержать следующие разделы:</w:t>
      </w:r>
    </w:p>
    <w:p w:rsidR="0066788B" w:rsidRPr="000E0C4E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 xml:space="preserve">           - </w:t>
      </w:r>
      <w:r w:rsidRPr="000E0C4E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РАЗДЕЛ:</w:t>
      </w:r>
    </w:p>
    <w:p w:rsidR="0066788B" w:rsidRPr="0066788B" w:rsidRDefault="0066788B" w:rsidP="00E83A04">
      <w:pPr>
        <w:widowControl/>
        <w:numPr>
          <w:ilvl w:val="0"/>
          <w:numId w:val="7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записка;</w:t>
      </w:r>
    </w:p>
    <w:p w:rsidR="0066788B" w:rsidRPr="0066788B" w:rsidRDefault="0066788B" w:rsidP="00E83A04">
      <w:pPr>
        <w:widowControl/>
        <w:numPr>
          <w:ilvl w:val="0"/>
          <w:numId w:val="7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обучающимися АОП НОО;</w:t>
      </w:r>
    </w:p>
    <w:p w:rsidR="0066788B" w:rsidRPr="0066788B" w:rsidRDefault="0066788B" w:rsidP="00E83A04">
      <w:pPr>
        <w:widowControl/>
        <w:numPr>
          <w:ilvl w:val="0"/>
          <w:numId w:val="7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Система оценки достижения планируемых результатов освоения АОП НОО.</w:t>
      </w:r>
    </w:p>
    <w:p w:rsidR="0066788B" w:rsidRPr="000E0C4E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C4E">
        <w:rPr>
          <w:rFonts w:ascii="Times New Roman" w:hAnsi="Times New Roman" w:cs="Times New Roman"/>
          <w:b/>
          <w:color w:val="auto"/>
          <w:sz w:val="28"/>
          <w:szCs w:val="28"/>
        </w:rPr>
        <w:t>- СОДЕРЖАТЕЛЬНЫЙ РАЗДЕЛ:</w:t>
      </w:r>
    </w:p>
    <w:p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универсальных учебных действий;</w:t>
      </w:r>
    </w:p>
    <w:p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Программы отдельных учебных предметов;</w:t>
      </w:r>
    </w:p>
    <w:p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духовно-нравственного развития;</w:t>
      </w:r>
    </w:p>
    <w:p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экологической культуры, здорового и безопасного образа жизни;</w:t>
      </w:r>
    </w:p>
    <w:p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коррекционной работы.</w:t>
      </w:r>
    </w:p>
    <w:p w:rsidR="0066788B" w:rsidRPr="000E0C4E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C4E">
        <w:rPr>
          <w:rFonts w:ascii="Times New Roman" w:hAnsi="Times New Roman" w:cs="Times New Roman"/>
          <w:b/>
          <w:color w:val="auto"/>
          <w:sz w:val="28"/>
          <w:szCs w:val="28"/>
        </w:rPr>
        <w:t>- ОРГАНИЗАЦИОННЫЙ РАЗДЕЛ:</w:t>
      </w:r>
    </w:p>
    <w:p w:rsidR="0066788B" w:rsidRPr="0066788B" w:rsidRDefault="0066788B" w:rsidP="00E83A04">
      <w:pPr>
        <w:widowControl/>
        <w:numPr>
          <w:ilvl w:val="0"/>
          <w:numId w:val="9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Учебный план;</w:t>
      </w:r>
    </w:p>
    <w:p w:rsidR="0066788B" w:rsidRPr="0066788B" w:rsidRDefault="0066788B" w:rsidP="00E83A04">
      <w:pPr>
        <w:widowControl/>
        <w:numPr>
          <w:ilvl w:val="0"/>
          <w:numId w:val="9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внеурочной деятельности;</w:t>
      </w:r>
    </w:p>
    <w:p w:rsidR="0066788B" w:rsidRPr="0066788B" w:rsidRDefault="0066788B" w:rsidP="00E83A04">
      <w:pPr>
        <w:widowControl/>
        <w:numPr>
          <w:ilvl w:val="0"/>
          <w:numId w:val="9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Система условий реализации АОП НОО.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788B" w:rsidRPr="0066788B" w:rsidRDefault="0066788B" w:rsidP="00E83A04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III. Условия реализации адаптированной образовательной программы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3.1. При реализации АОП необходимо создавать условия: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-реализация коррекционно-педагогического процесса педагогами и педагогами-психологами соответствующей квалификации, его психологическое сопровождение специальными психологами;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-предоставление обучающемуся с ОВЗ медицинской, психолого-педагогической и социальной помощи;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-привлечение родителей в коррекционно-педагогический процесс.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3.2. К реализации АОП в образовательной организации должны быть привлечены учителя-дефектологи, учителя-логопеды, педагоги</w:t>
      </w:r>
      <w:r w:rsidR="000E0C4E">
        <w:rPr>
          <w:rFonts w:ascii="Times New Roman" w:hAnsi="Times New Roman" w:cs="Times New Roman"/>
          <w:color w:val="auto"/>
          <w:sz w:val="28"/>
          <w:szCs w:val="28"/>
        </w:rPr>
        <w:t>-психологи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788B" w:rsidRPr="0066788B" w:rsidRDefault="0066788B" w:rsidP="00E83A04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IV. Особенности организации образовательной деятельности для обучающихся с ограниченными возможностями здоровья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788B" w:rsidRPr="0066788B" w:rsidRDefault="0066788B" w:rsidP="00E83A04">
      <w:pPr>
        <w:widowControl/>
        <w:numPr>
          <w:ilvl w:val="1"/>
          <w:numId w:val="10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Учитывая сложившуюся практику работы, а также имеющийся мировой опыт работы инклюзивных школ, в образовательной организации количество учащихся с ОВЗ в одном классе не должно превышать четырех человек. Оптимальный вариант, когда дети с ОВЗ в каждом классе имеют различные диагнозы и различные образовательные потребности.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4.2.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66788B" w:rsidRPr="0066788B" w:rsidRDefault="0066788B" w:rsidP="00E83A04">
      <w:pPr>
        <w:widowControl/>
        <w:numPr>
          <w:ilvl w:val="0"/>
          <w:numId w:val="11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66788B" w:rsidRPr="0066788B" w:rsidRDefault="0066788B" w:rsidP="00E83A04">
      <w:pPr>
        <w:widowControl/>
        <w:numPr>
          <w:ilvl w:val="0"/>
          <w:numId w:val="11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совместное обучение по образовательным программам для обучающихся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отсталостью.</w:t>
      </w:r>
    </w:p>
    <w:p w:rsidR="0066788B" w:rsidRPr="0066788B" w:rsidRDefault="0066788B" w:rsidP="00E83A04">
      <w:pPr>
        <w:widowControl/>
        <w:numPr>
          <w:ilvl w:val="1"/>
          <w:numId w:val="12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Обучающимся с расстройством аутистического спектра, с ДЦП и для других категорий детей организуется специальное сопровождение тьютора по мере необходимости.</w:t>
      </w:r>
    </w:p>
    <w:p w:rsidR="0066788B" w:rsidRPr="0066788B" w:rsidRDefault="0066788B" w:rsidP="00E83A04">
      <w:pPr>
        <w:widowControl/>
        <w:numPr>
          <w:ilvl w:val="1"/>
          <w:numId w:val="12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Для успешной адаптации обучающихся с расстройством аутистического спектра на групповых занятиях кроме учителя присутствует тьютор, организуются индивидуальные занятия с педагогом-психологом по развитию навыков коммуникации, поддержке эмоционального и социального развития.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4.5. Реализация адаптированных основных образовательных программ в части трудового обучения осуществляется исходя из региональных условий, условий школы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родителей (законных представителей).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4.6. Неоднородность состава обучающихся с ОВЗ и максимальный диапазон различий в требуемом уровне и содержании образования обуславливает в зависимости от степени выраженности дефекта или диагноза.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При разработке адаптированных образовательных программ учителями – предметниками должны учитываться рекомендации ПМПК, желание родителей, наблюдение узких специалистов (невролога, психиатра и т.д.), диагностические материалы по предмету, диагностические материалы психолога.</w:t>
      </w:r>
    </w:p>
    <w:p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4.7. Среда и рабочее место организуются в соответствии с особенностями развития данной категории обучающихся с ОВЗ и дополнительно приспосабливаются к конкретному ребенку.</w:t>
      </w:r>
    </w:p>
    <w:p w:rsidR="002F115A" w:rsidRDefault="002F115A" w:rsidP="00E83A04">
      <w:pPr>
        <w:ind w:left="1418"/>
        <w:jc w:val="both"/>
        <w:rPr>
          <w:color w:val="auto"/>
          <w:sz w:val="2"/>
          <w:szCs w:val="2"/>
        </w:rPr>
      </w:pPr>
    </w:p>
    <w:sectPr w:rsidR="002F115A" w:rsidSect="00854898">
      <w:pgSz w:w="11909" w:h="16838"/>
      <w:pgMar w:top="851" w:right="710" w:bottom="851" w:left="289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</w:abstractNum>
  <w:abstractNum w:abstractNumId="2">
    <w:nsid w:val="141A5E74"/>
    <w:multiLevelType w:val="multilevel"/>
    <w:tmpl w:val="A936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BD53A3"/>
    <w:multiLevelType w:val="multilevel"/>
    <w:tmpl w:val="C25C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A2225FB"/>
    <w:multiLevelType w:val="multilevel"/>
    <w:tmpl w:val="B16C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0D9110E"/>
    <w:multiLevelType w:val="multilevel"/>
    <w:tmpl w:val="F460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646873"/>
    <w:multiLevelType w:val="multilevel"/>
    <w:tmpl w:val="C2EA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526A72"/>
    <w:multiLevelType w:val="multilevel"/>
    <w:tmpl w:val="DE02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A80632"/>
    <w:multiLevelType w:val="multilevel"/>
    <w:tmpl w:val="DD46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AC75DC"/>
    <w:multiLevelType w:val="multilevel"/>
    <w:tmpl w:val="825C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8A7B62"/>
    <w:multiLevelType w:val="multilevel"/>
    <w:tmpl w:val="50B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C4AC1"/>
    <w:multiLevelType w:val="multilevel"/>
    <w:tmpl w:val="06C6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B914F02"/>
    <w:multiLevelType w:val="hybridMultilevel"/>
    <w:tmpl w:val="9C68E0D0"/>
    <w:lvl w:ilvl="0" w:tplc="21283D7E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2F115A"/>
    <w:rsid w:val="000E0C4E"/>
    <w:rsid w:val="00100234"/>
    <w:rsid w:val="00125408"/>
    <w:rsid w:val="001B0E8D"/>
    <w:rsid w:val="001E0C5B"/>
    <w:rsid w:val="00275D82"/>
    <w:rsid w:val="002B2FC7"/>
    <w:rsid w:val="002F115A"/>
    <w:rsid w:val="00367C98"/>
    <w:rsid w:val="004374F9"/>
    <w:rsid w:val="00465269"/>
    <w:rsid w:val="004D643F"/>
    <w:rsid w:val="00575FF1"/>
    <w:rsid w:val="00640A6D"/>
    <w:rsid w:val="0066788B"/>
    <w:rsid w:val="006B09BB"/>
    <w:rsid w:val="00744EA8"/>
    <w:rsid w:val="00854898"/>
    <w:rsid w:val="009C40FF"/>
    <w:rsid w:val="00C84C10"/>
    <w:rsid w:val="00DF634E"/>
    <w:rsid w:val="00E83A04"/>
    <w:rsid w:val="00FD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69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65269"/>
    <w:rPr>
      <w:rFonts w:cs="Times New Roman"/>
      <w:color w:val="000080"/>
      <w:u w:val="single"/>
    </w:rPr>
  </w:style>
  <w:style w:type="paragraph" w:customStyle="1" w:styleId="2">
    <w:name w:val="Заголовок №2"/>
    <w:basedOn w:val="a"/>
    <w:link w:val="20"/>
    <w:uiPriority w:val="99"/>
    <w:rsid w:val="00465269"/>
    <w:pPr>
      <w:shd w:val="clear" w:color="auto" w:fill="FFFFFF"/>
      <w:spacing w:line="317" w:lineRule="exact"/>
      <w:ind w:firstLine="5220"/>
      <w:outlineLvl w:val="1"/>
    </w:pPr>
    <w:rPr>
      <w:rFonts w:ascii="Times New Roman" w:hAnsi="Times New Roman" w:cs="Times New Roman"/>
      <w:b/>
      <w:bCs/>
      <w:color w:val="auto"/>
      <w:spacing w:val="-9"/>
    </w:rPr>
  </w:style>
  <w:style w:type="character" w:customStyle="1" w:styleId="20">
    <w:name w:val="Заголовок №2_"/>
    <w:basedOn w:val="a0"/>
    <w:link w:val="2"/>
    <w:uiPriority w:val="99"/>
    <w:locked/>
    <w:rsid w:val="00465269"/>
    <w:rPr>
      <w:rFonts w:ascii="Times New Roman" w:hAnsi="Times New Roman" w:cs="Times New Roman"/>
      <w:b/>
      <w:bCs/>
      <w:spacing w:val="-9"/>
      <w:u w:val="none"/>
    </w:rPr>
  </w:style>
  <w:style w:type="character" w:customStyle="1" w:styleId="20pt">
    <w:name w:val="Заголовок №2 + Интервал 0 pt"/>
    <w:basedOn w:val="20"/>
    <w:uiPriority w:val="99"/>
    <w:rsid w:val="00465269"/>
    <w:rPr>
      <w:rFonts w:ascii="Times New Roman" w:hAnsi="Times New Roman" w:cs="Times New Roman"/>
      <w:b/>
      <w:bCs/>
      <w:spacing w:val="2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465269"/>
    <w:rPr>
      <w:rFonts w:ascii="Palatino Linotype" w:hAnsi="Palatino Linotype" w:cs="Palatino Linotype"/>
      <w:spacing w:val="-18"/>
      <w:sz w:val="21"/>
      <w:szCs w:val="21"/>
      <w:u w:val="none"/>
    </w:rPr>
  </w:style>
  <w:style w:type="character" w:customStyle="1" w:styleId="2TimesNewRoman">
    <w:name w:val="Основной текст (2) + Times New Roman"/>
    <w:aliases w:val="11 pt,Курсив,Интервал 0 pt"/>
    <w:basedOn w:val="21"/>
    <w:uiPriority w:val="99"/>
    <w:rsid w:val="00465269"/>
    <w:rPr>
      <w:rFonts w:ascii="Times New Roman" w:hAnsi="Times New Roman" w:cs="Times New Roman"/>
      <w:i/>
      <w:iCs/>
      <w:spacing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465269"/>
    <w:rPr>
      <w:rFonts w:ascii="Times New Roman" w:hAnsi="Times New Roman" w:cs="Times New Roman"/>
      <w:spacing w:val="-7"/>
      <w:sz w:val="28"/>
      <w:szCs w:val="28"/>
      <w:u w:val="none"/>
    </w:rPr>
  </w:style>
  <w:style w:type="character" w:customStyle="1" w:styleId="11">
    <w:name w:val="Заголовок №1 + Полужирный"/>
    <w:aliases w:val="Курсив1,Интервал -1 pt"/>
    <w:basedOn w:val="1"/>
    <w:uiPriority w:val="99"/>
    <w:rsid w:val="00465269"/>
    <w:rPr>
      <w:rFonts w:ascii="Times New Roman" w:hAnsi="Times New Roman" w:cs="Times New Roman"/>
      <w:b/>
      <w:bCs/>
      <w:i/>
      <w:iCs/>
      <w:spacing w:val="-3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465269"/>
    <w:rPr>
      <w:rFonts w:ascii="Consolas" w:hAnsi="Consolas" w:cs="Consolas"/>
      <w:i/>
      <w:iCs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465269"/>
    <w:rPr>
      <w:rFonts w:ascii="Times New Roman" w:hAnsi="Times New Roman" w:cs="Times New Roman"/>
      <w:spacing w:val="-7"/>
      <w:sz w:val="8"/>
      <w:szCs w:val="8"/>
      <w:u w:val="none"/>
    </w:rPr>
  </w:style>
  <w:style w:type="character" w:customStyle="1" w:styleId="30pt">
    <w:name w:val="Основной текст (3) + Интервал 0 pt"/>
    <w:basedOn w:val="3"/>
    <w:uiPriority w:val="99"/>
    <w:rsid w:val="00465269"/>
    <w:rPr>
      <w:rFonts w:ascii="Times New Roman" w:hAnsi="Times New Roman" w:cs="Times New Roman"/>
      <w:spacing w:val="0"/>
      <w:sz w:val="8"/>
      <w:szCs w:val="8"/>
      <w:u w:val="none"/>
    </w:rPr>
  </w:style>
  <w:style w:type="character" w:customStyle="1" w:styleId="220">
    <w:name w:val="Заголовок №2 (2)_"/>
    <w:basedOn w:val="a0"/>
    <w:link w:val="221"/>
    <w:uiPriority w:val="99"/>
    <w:locked/>
    <w:rsid w:val="00465269"/>
    <w:rPr>
      <w:rFonts w:ascii="Times New Roman" w:hAnsi="Times New Roman" w:cs="Times New Roman"/>
      <w:b/>
      <w:bCs/>
      <w:spacing w:val="2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465269"/>
    <w:rPr>
      <w:rFonts w:ascii="Times New Roman" w:hAnsi="Times New Roman" w:cs="Times New Roman"/>
      <w:spacing w:val="-9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sid w:val="00465269"/>
    <w:rPr>
      <w:rFonts w:ascii="Times New Roman" w:hAnsi="Times New Roman" w:cs="Times New Roman"/>
      <w:b/>
      <w:bCs/>
      <w:spacing w:val="2"/>
      <w:u w:val="none"/>
    </w:rPr>
  </w:style>
  <w:style w:type="character" w:customStyle="1" w:styleId="611pt">
    <w:name w:val="Основной текст (6) + 11 pt"/>
    <w:aliases w:val="Интервал 0 pt1"/>
    <w:basedOn w:val="6"/>
    <w:uiPriority w:val="99"/>
    <w:rsid w:val="00465269"/>
    <w:rPr>
      <w:rFonts w:ascii="Times New Roman" w:hAnsi="Times New Roman" w:cs="Times New Roman"/>
      <w:b/>
      <w:bCs/>
      <w:spacing w:val="-3"/>
      <w:sz w:val="22"/>
      <w:szCs w:val="22"/>
      <w:u w:val="none"/>
    </w:rPr>
  </w:style>
  <w:style w:type="paragraph" w:styleId="a4">
    <w:name w:val="Body Text"/>
    <w:basedOn w:val="a"/>
    <w:link w:val="a5"/>
    <w:uiPriority w:val="99"/>
    <w:rsid w:val="00465269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color w:val="auto"/>
      <w:spacing w:val="-2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65269"/>
    <w:rPr>
      <w:rFonts w:cs="Courier New"/>
      <w:color w:val="000000"/>
    </w:rPr>
  </w:style>
  <w:style w:type="paragraph" w:customStyle="1" w:styleId="22">
    <w:name w:val="Основной текст (2)"/>
    <w:basedOn w:val="a"/>
    <w:link w:val="21"/>
    <w:uiPriority w:val="99"/>
    <w:rsid w:val="00465269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color w:val="auto"/>
      <w:spacing w:val="-18"/>
      <w:sz w:val="21"/>
      <w:szCs w:val="21"/>
    </w:rPr>
  </w:style>
  <w:style w:type="paragraph" w:customStyle="1" w:styleId="10">
    <w:name w:val="Заголовок №1"/>
    <w:basedOn w:val="a"/>
    <w:link w:val="1"/>
    <w:uiPriority w:val="99"/>
    <w:rsid w:val="00465269"/>
    <w:pPr>
      <w:shd w:val="clear" w:color="auto" w:fill="FFFFFF"/>
      <w:spacing w:line="240" w:lineRule="atLeast"/>
      <w:jc w:val="both"/>
      <w:outlineLvl w:val="0"/>
    </w:pPr>
    <w:rPr>
      <w:rFonts w:ascii="Times New Roman" w:hAnsi="Times New Roman" w:cs="Times New Roman"/>
      <w:color w:val="auto"/>
      <w:spacing w:val="-7"/>
      <w:sz w:val="28"/>
      <w:szCs w:val="28"/>
    </w:rPr>
  </w:style>
  <w:style w:type="paragraph" w:customStyle="1" w:styleId="50">
    <w:name w:val="Основной текст (5)"/>
    <w:basedOn w:val="a"/>
    <w:link w:val="5"/>
    <w:uiPriority w:val="99"/>
    <w:rsid w:val="00465269"/>
    <w:pPr>
      <w:shd w:val="clear" w:color="auto" w:fill="FFFFFF"/>
      <w:spacing w:line="240" w:lineRule="atLeast"/>
    </w:pPr>
    <w:rPr>
      <w:rFonts w:ascii="Consolas" w:hAnsi="Consolas" w:cs="Consolas"/>
      <w:i/>
      <w:iCs/>
      <w:color w:val="auto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46526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pacing w:val="-7"/>
      <w:sz w:val="8"/>
      <w:szCs w:val="8"/>
    </w:rPr>
  </w:style>
  <w:style w:type="paragraph" w:customStyle="1" w:styleId="221">
    <w:name w:val="Заголовок №2 (2)"/>
    <w:basedOn w:val="a"/>
    <w:link w:val="220"/>
    <w:uiPriority w:val="99"/>
    <w:rsid w:val="00465269"/>
    <w:pPr>
      <w:shd w:val="clear" w:color="auto" w:fill="FFFFFF"/>
      <w:spacing w:line="240" w:lineRule="atLeast"/>
      <w:jc w:val="right"/>
      <w:outlineLvl w:val="1"/>
    </w:pPr>
    <w:rPr>
      <w:rFonts w:ascii="Times New Roman" w:hAnsi="Times New Roman" w:cs="Times New Roman"/>
      <w:b/>
      <w:bCs/>
      <w:color w:val="auto"/>
      <w:spacing w:val="2"/>
    </w:rPr>
  </w:style>
  <w:style w:type="paragraph" w:customStyle="1" w:styleId="40">
    <w:name w:val="Основной текст (4)"/>
    <w:basedOn w:val="a"/>
    <w:link w:val="4"/>
    <w:uiPriority w:val="99"/>
    <w:rsid w:val="00465269"/>
    <w:pPr>
      <w:shd w:val="clear" w:color="auto" w:fill="FFFFFF"/>
      <w:spacing w:line="240" w:lineRule="atLeast"/>
      <w:ind w:firstLine="5220"/>
    </w:pPr>
    <w:rPr>
      <w:rFonts w:ascii="Times New Roman" w:hAnsi="Times New Roman" w:cs="Times New Roman"/>
      <w:color w:val="auto"/>
      <w:spacing w:val="-9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465269"/>
    <w:pPr>
      <w:shd w:val="clear" w:color="auto" w:fill="FFFFFF"/>
      <w:spacing w:before="300" w:line="307" w:lineRule="exact"/>
      <w:jc w:val="center"/>
    </w:pPr>
    <w:rPr>
      <w:rFonts w:ascii="Times New Roman" w:hAnsi="Times New Roman" w:cs="Times New Roman"/>
      <w:b/>
      <w:bCs/>
      <w:color w:val="auto"/>
      <w:spacing w:val="2"/>
    </w:rPr>
  </w:style>
  <w:style w:type="paragraph" w:styleId="a6">
    <w:name w:val="List Paragraph"/>
    <w:basedOn w:val="a"/>
    <w:uiPriority w:val="34"/>
    <w:qFormat/>
    <w:rsid w:val="0066788B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1002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00234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854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9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4</cp:revision>
  <cp:lastPrinted>2019-10-15T06:43:00Z</cp:lastPrinted>
  <dcterms:created xsi:type="dcterms:W3CDTF">2026-02-19T09:21:00Z</dcterms:created>
  <dcterms:modified xsi:type="dcterms:W3CDTF">2026-03-04T11:41:00Z</dcterms:modified>
</cp:coreProperties>
</file>