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88B" w:rsidRPr="00E83A04" w:rsidRDefault="002F115A" w:rsidP="00E83A04">
      <w:pPr>
        <w:rPr>
          <w:color w:val="auto"/>
          <w:sz w:val="2"/>
          <w:szCs w:val="2"/>
        </w:rPr>
      </w:pPr>
      <w:r w:rsidRPr="0066788B">
        <w:rPr>
          <w:color w:val="auto"/>
          <w:sz w:val="2"/>
          <w:szCs w:val="2"/>
        </w:rPr>
        <w:t>«»</w:t>
      </w:r>
    </w:p>
    <w:p w:rsidR="002B2FC7" w:rsidRDefault="00575FF1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b/>
          <w:bCs/>
          <w:color w:val="auto"/>
          <w:kern w:val="2"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color w:val="auto"/>
        </w:rPr>
        <w:drawing>
          <wp:inline distT="0" distB="0" distL="0" distR="0">
            <wp:extent cx="6927850" cy="8965453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0" cy="8965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FF1" w:rsidRDefault="00575FF1" w:rsidP="00FD2961">
      <w:pPr>
        <w:tabs>
          <w:tab w:val="center" w:pos="4960"/>
        </w:tabs>
        <w:ind w:left="1276" w:hanging="11"/>
        <w:jc w:val="center"/>
        <w:rPr>
          <w:rFonts w:ascii="Times New Roman" w:hAnsi="Times New Roman" w:cs="Times New Roman"/>
          <w:b/>
        </w:rPr>
      </w:pPr>
    </w:p>
    <w:p w:rsidR="00575FF1" w:rsidRDefault="00575FF1" w:rsidP="00FD2961">
      <w:pPr>
        <w:tabs>
          <w:tab w:val="center" w:pos="4960"/>
        </w:tabs>
        <w:ind w:left="1276" w:hanging="11"/>
        <w:jc w:val="center"/>
        <w:rPr>
          <w:rFonts w:ascii="Times New Roman" w:hAnsi="Times New Roman" w:cs="Times New Roman"/>
          <w:b/>
        </w:rPr>
      </w:pPr>
    </w:p>
    <w:p w:rsidR="00575FF1" w:rsidRDefault="00575FF1" w:rsidP="00FD2961">
      <w:pPr>
        <w:tabs>
          <w:tab w:val="center" w:pos="4960"/>
        </w:tabs>
        <w:ind w:left="1276" w:hanging="11"/>
        <w:jc w:val="center"/>
        <w:rPr>
          <w:rFonts w:ascii="Times New Roman" w:hAnsi="Times New Roman" w:cs="Times New Roman"/>
          <w:b/>
        </w:rPr>
      </w:pPr>
    </w:p>
    <w:p w:rsidR="00575FF1" w:rsidRDefault="00575FF1" w:rsidP="00FD2961">
      <w:pPr>
        <w:tabs>
          <w:tab w:val="center" w:pos="4960"/>
        </w:tabs>
        <w:ind w:left="1276" w:hanging="11"/>
        <w:jc w:val="center"/>
        <w:rPr>
          <w:rFonts w:ascii="Times New Roman" w:hAnsi="Times New Roman" w:cs="Times New Roman"/>
          <w:b/>
        </w:rPr>
      </w:pP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программы реабилитации инвалида и включает следующие направления деятельности:</w:t>
      </w: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анализ и подбор содержания;</w:t>
      </w: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изменение структуры и временных рамок;</w:t>
      </w: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использование разных форм, методов и приемов организации учебной деятельности.</w:t>
      </w: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1.4.1 Анализ требований государственного образовательного стандарта, содержания примерных программ для детей с огран</w:t>
      </w:r>
      <w:r>
        <w:rPr>
          <w:rFonts w:ascii="Times New Roman" w:hAnsi="Times New Roman" w:cs="Times New Roman"/>
          <w:color w:val="auto"/>
          <w:sz w:val="28"/>
          <w:szCs w:val="28"/>
        </w:rPr>
        <w:t>иченными возможностями здоровья:</w:t>
      </w:r>
    </w:p>
    <w:p w:rsidR="0066788B" w:rsidRPr="0066788B" w:rsidRDefault="0066788B" w:rsidP="00E83A04">
      <w:pPr>
        <w:widowControl/>
        <w:numPr>
          <w:ilvl w:val="2"/>
          <w:numId w:val="4"/>
        </w:numPr>
        <w:shd w:val="clear" w:color="auto" w:fill="FFFFFF"/>
        <w:ind w:left="1418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Учет особенностей психофизического развития лиц с ОВЗ (по представленным родителями документам).</w:t>
      </w:r>
    </w:p>
    <w:p w:rsidR="0066788B" w:rsidRPr="0066788B" w:rsidRDefault="0066788B" w:rsidP="00E83A04">
      <w:pPr>
        <w:widowControl/>
        <w:numPr>
          <w:ilvl w:val="2"/>
          <w:numId w:val="4"/>
        </w:numPr>
        <w:shd w:val="clear" w:color="auto" w:fill="FFFFFF"/>
        <w:ind w:left="1418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Проектирование необходимых структурных составляющих адаптированной образовательной программы.</w:t>
      </w:r>
    </w:p>
    <w:p w:rsidR="0066788B" w:rsidRPr="0066788B" w:rsidRDefault="0066788B" w:rsidP="00E83A04">
      <w:pPr>
        <w:widowControl/>
        <w:numPr>
          <w:ilvl w:val="2"/>
          <w:numId w:val="4"/>
        </w:numPr>
        <w:shd w:val="clear" w:color="auto" w:fill="FFFFFF"/>
        <w:ind w:left="1418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Определение временных границ освоения АОП. При проектировании АОП указывается отрезок времени, покрываемый реализацией содержания Программы.</w:t>
      </w:r>
    </w:p>
    <w:p w:rsidR="0066788B" w:rsidRPr="0066788B" w:rsidRDefault="0066788B" w:rsidP="00E83A04">
      <w:pPr>
        <w:widowControl/>
        <w:numPr>
          <w:ilvl w:val="2"/>
          <w:numId w:val="4"/>
        </w:numPr>
        <w:shd w:val="clear" w:color="auto" w:fill="FFFFFF"/>
        <w:ind w:left="1418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Четкое формулирование цели АОП.</w:t>
      </w:r>
    </w:p>
    <w:p w:rsidR="0066788B" w:rsidRPr="0066788B" w:rsidRDefault="0066788B" w:rsidP="00E83A04">
      <w:pPr>
        <w:widowControl/>
        <w:numPr>
          <w:ilvl w:val="2"/>
          <w:numId w:val="4"/>
        </w:numPr>
        <w:shd w:val="clear" w:color="auto" w:fill="FFFFFF"/>
        <w:ind w:left="1418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Определение круга задач, конкретизирующих цель адаптированной образовательной программы.</w:t>
      </w:r>
    </w:p>
    <w:p w:rsidR="0066788B" w:rsidRPr="0066788B" w:rsidRDefault="0066788B" w:rsidP="00E83A04">
      <w:pPr>
        <w:widowControl/>
        <w:numPr>
          <w:ilvl w:val="2"/>
          <w:numId w:val="4"/>
        </w:numPr>
        <w:shd w:val="clear" w:color="auto" w:fill="FFFFFF"/>
        <w:ind w:left="1418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Определение содержания АОП.</w:t>
      </w:r>
    </w:p>
    <w:p w:rsidR="0066788B" w:rsidRPr="0066788B" w:rsidRDefault="0066788B" w:rsidP="00E83A04">
      <w:pPr>
        <w:widowControl/>
        <w:numPr>
          <w:ilvl w:val="2"/>
          <w:numId w:val="4"/>
        </w:numPr>
        <w:shd w:val="clear" w:color="auto" w:fill="FFFFFF"/>
        <w:ind w:left="1418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Планирование форм реализации АОП.</w:t>
      </w:r>
    </w:p>
    <w:p w:rsidR="0066788B" w:rsidRPr="0066788B" w:rsidRDefault="0066788B" w:rsidP="00E83A04">
      <w:pPr>
        <w:widowControl/>
        <w:shd w:val="clear" w:color="auto" w:fill="FFFFFF"/>
        <w:ind w:left="144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Реализация АОП может осуществляться с использованием различных форм, в том числе с использованием дистанционных технологий.</w:t>
      </w:r>
    </w:p>
    <w:p w:rsidR="0066788B" w:rsidRPr="0066788B" w:rsidRDefault="0066788B" w:rsidP="00E83A04">
      <w:pPr>
        <w:widowControl/>
        <w:shd w:val="clear" w:color="auto" w:fill="FFFFFF"/>
        <w:ind w:left="144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Планирование участия в реализации АОП различных специалистов (воспитателей, психолога, социального педагога, педагога дополнительного образования и др.). Особое внимание следует обратить на возможность включения в реализацию АОП родителей (законных представителей) обучающегося с ОВЗ или группы обучающихся с ОВЗ со схожими нарушениями развития.</w:t>
      </w:r>
    </w:p>
    <w:p w:rsidR="0066788B" w:rsidRPr="0066788B" w:rsidRDefault="0066788B" w:rsidP="00E83A04">
      <w:pPr>
        <w:widowControl/>
        <w:shd w:val="clear" w:color="auto" w:fill="FFFFFF"/>
        <w:ind w:left="144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Формы и критерии мониторинга результатов освоения адаптированной образовательной программы соответствует Положению о текущем контроле успеваемости и проме</w:t>
      </w:r>
      <w:r>
        <w:rPr>
          <w:rFonts w:ascii="Times New Roman" w:hAnsi="Times New Roman" w:cs="Times New Roman"/>
          <w:color w:val="auto"/>
          <w:sz w:val="28"/>
          <w:szCs w:val="28"/>
        </w:rPr>
        <w:t>жуточной аттестации обучающихся.</w:t>
      </w: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1.5. Решение о переводе обучающегося с ОВЗ на АОП принимается на основании рекомендаций психолого-медико-педагогической комиссии и по заявлению родителей (законных представителей).</w:t>
      </w:r>
    </w:p>
    <w:p w:rsidR="0066788B" w:rsidRPr="0066788B" w:rsidRDefault="0066788B" w:rsidP="00E83A04">
      <w:pPr>
        <w:widowControl/>
        <w:shd w:val="clear" w:color="auto" w:fill="FFFFFF"/>
        <w:ind w:left="144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Завершается освоение АОП государственной итоговой аттестацией в формах и порядке, установленными Минобрнауки России.</w:t>
      </w:r>
    </w:p>
    <w:p w:rsidR="0066788B" w:rsidRPr="0066788B" w:rsidRDefault="0066788B" w:rsidP="00E83A04">
      <w:pPr>
        <w:widowControl/>
        <w:shd w:val="clear" w:color="auto" w:fill="FFFFFF"/>
        <w:ind w:left="144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При решении вопроса о переводе обучающегося с ОВЗ как не прошедшего промежуточную аттестацию необходимо руководствоваться: пунктом 20 Приказа Министерства образования и науки РФ от 30.08.2013 №1015 «Об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образования»; пунктом 9 статьи 58 Федерального закона «Об образовании в Российской Федерации» от 29.12.2012 №273-ФЗ.</w:t>
      </w: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1.6</w:t>
      </w:r>
      <w:r w:rsidRPr="0066788B">
        <w:rPr>
          <w:rFonts w:ascii="Times New Roman" w:hAnsi="Times New Roman" w:cs="Times New Roman"/>
          <w:color w:val="auto"/>
          <w:sz w:val="28"/>
          <w:szCs w:val="28"/>
        </w:rPr>
        <w:t>. Педагогический совет общеобразовательного учреждения утверждает АОП для обучающихся с ОВЗ и (или) группы обучающихся с ОВЗ.</w:t>
      </w: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b/>
          <w:bCs/>
          <w:color w:val="auto"/>
          <w:sz w:val="28"/>
          <w:szCs w:val="28"/>
        </w:rPr>
        <w:t>II. Структура адаптированной программы обучения детей с ОВЗ</w:t>
      </w: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2.1.</w:t>
      </w:r>
      <w:r w:rsidRPr="0066788B">
        <w:rPr>
          <w:rFonts w:ascii="Times New Roman" w:hAnsi="Times New Roman" w:cs="Times New Roman"/>
          <w:b/>
          <w:bCs/>
          <w:color w:val="auto"/>
          <w:sz w:val="28"/>
          <w:szCs w:val="28"/>
        </w:rPr>
        <w:t> </w:t>
      </w:r>
      <w:r w:rsidRPr="0066788B">
        <w:rPr>
          <w:rFonts w:ascii="Times New Roman" w:hAnsi="Times New Roman" w:cs="Times New Roman"/>
          <w:color w:val="auto"/>
          <w:sz w:val="28"/>
          <w:szCs w:val="28"/>
        </w:rPr>
        <w:t>Адаптированная программа ФГОС НОО должна включать разделы:</w:t>
      </w: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- титульный лист;</w:t>
      </w: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- пояснительная записка;</w:t>
      </w: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- планируемые результаты;</w:t>
      </w: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- система оценки достижения планируемых результатов;</w:t>
      </w: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- учебный план;</w:t>
      </w: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- программы отдельных учебных предметов;</w:t>
      </w: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- программа коррекционной работы;</w:t>
      </w: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- воспитательная работа;</w:t>
      </w: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- система условий реализации АОП.</w:t>
      </w: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2.2. Адаптированная программа ФГОС НОО должна содержать следующие разделы:</w:t>
      </w:r>
    </w:p>
    <w:p w:rsidR="0066788B" w:rsidRPr="000E0C4E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 xml:space="preserve">           - </w:t>
      </w:r>
      <w:r w:rsidRPr="000E0C4E">
        <w:rPr>
          <w:rFonts w:ascii="Times New Roman" w:hAnsi="Times New Roman" w:cs="Times New Roman"/>
          <w:b/>
          <w:color w:val="auto"/>
          <w:sz w:val="28"/>
          <w:szCs w:val="28"/>
        </w:rPr>
        <w:t>ЦЕЛЕВОЙ РАЗДЕЛ:</w:t>
      </w:r>
    </w:p>
    <w:p w:rsidR="0066788B" w:rsidRPr="0066788B" w:rsidRDefault="0066788B" w:rsidP="00E83A04">
      <w:pPr>
        <w:widowControl/>
        <w:numPr>
          <w:ilvl w:val="0"/>
          <w:numId w:val="7"/>
        </w:numPr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Пояснительная записка;</w:t>
      </w:r>
    </w:p>
    <w:p w:rsidR="0066788B" w:rsidRPr="0066788B" w:rsidRDefault="0066788B" w:rsidP="00E83A04">
      <w:pPr>
        <w:widowControl/>
        <w:numPr>
          <w:ilvl w:val="0"/>
          <w:numId w:val="7"/>
        </w:numPr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Планируемые результаты освоения обучающимися АОП НОО;</w:t>
      </w:r>
    </w:p>
    <w:p w:rsidR="0066788B" w:rsidRPr="0066788B" w:rsidRDefault="0066788B" w:rsidP="00E83A04">
      <w:pPr>
        <w:widowControl/>
        <w:numPr>
          <w:ilvl w:val="0"/>
          <w:numId w:val="7"/>
        </w:numPr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Система оценки достижения планируемых результатов освоения АОП НОО.</w:t>
      </w:r>
    </w:p>
    <w:p w:rsidR="0066788B" w:rsidRPr="000E0C4E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E0C4E">
        <w:rPr>
          <w:rFonts w:ascii="Times New Roman" w:hAnsi="Times New Roman" w:cs="Times New Roman"/>
          <w:b/>
          <w:color w:val="auto"/>
          <w:sz w:val="28"/>
          <w:szCs w:val="28"/>
        </w:rPr>
        <w:t>- СОДЕРЖАТЕЛЬНЫЙ РАЗДЕЛ:</w:t>
      </w:r>
    </w:p>
    <w:p w:rsidR="0066788B" w:rsidRPr="0066788B" w:rsidRDefault="0066788B" w:rsidP="00E83A04">
      <w:pPr>
        <w:widowControl/>
        <w:numPr>
          <w:ilvl w:val="0"/>
          <w:numId w:val="8"/>
        </w:numPr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Программа формирования универсальных учебных действий;</w:t>
      </w:r>
    </w:p>
    <w:p w:rsidR="0066788B" w:rsidRPr="0066788B" w:rsidRDefault="0066788B" w:rsidP="00E83A04">
      <w:pPr>
        <w:widowControl/>
        <w:numPr>
          <w:ilvl w:val="0"/>
          <w:numId w:val="8"/>
        </w:numPr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Программы отдельных учебных предметов;</w:t>
      </w:r>
    </w:p>
    <w:p w:rsidR="0066788B" w:rsidRPr="0066788B" w:rsidRDefault="0066788B" w:rsidP="00E83A04">
      <w:pPr>
        <w:widowControl/>
        <w:numPr>
          <w:ilvl w:val="0"/>
          <w:numId w:val="8"/>
        </w:numPr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Программа духовно-нравственного развития;</w:t>
      </w:r>
    </w:p>
    <w:p w:rsidR="0066788B" w:rsidRPr="0066788B" w:rsidRDefault="0066788B" w:rsidP="00E83A04">
      <w:pPr>
        <w:widowControl/>
        <w:numPr>
          <w:ilvl w:val="0"/>
          <w:numId w:val="8"/>
        </w:numPr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Программа формирования экологической культуры, здорового и безопасного образа жизни;</w:t>
      </w:r>
    </w:p>
    <w:p w:rsidR="0066788B" w:rsidRPr="0066788B" w:rsidRDefault="0066788B" w:rsidP="00E83A04">
      <w:pPr>
        <w:widowControl/>
        <w:numPr>
          <w:ilvl w:val="0"/>
          <w:numId w:val="8"/>
        </w:numPr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Программа коррекционной работы.</w:t>
      </w:r>
    </w:p>
    <w:p w:rsidR="0066788B" w:rsidRPr="000E0C4E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E0C4E">
        <w:rPr>
          <w:rFonts w:ascii="Times New Roman" w:hAnsi="Times New Roman" w:cs="Times New Roman"/>
          <w:b/>
          <w:color w:val="auto"/>
          <w:sz w:val="28"/>
          <w:szCs w:val="28"/>
        </w:rPr>
        <w:t>- ОРГАНИЗАЦИОННЫЙ РАЗДЕЛ:</w:t>
      </w:r>
    </w:p>
    <w:p w:rsidR="0066788B" w:rsidRPr="0066788B" w:rsidRDefault="0066788B" w:rsidP="00E83A04">
      <w:pPr>
        <w:widowControl/>
        <w:numPr>
          <w:ilvl w:val="0"/>
          <w:numId w:val="9"/>
        </w:numPr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Учебный план;</w:t>
      </w:r>
    </w:p>
    <w:p w:rsidR="0066788B" w:rsidRPr="0066788B" w:rsidRDefault="0066788B" w:rsidP="00E83A04">
      <w:pPr>
        <w:widowControl/>
        <w:numPr>
          <w:ilvl w:val="0"/>
          <w:numId w:val="9"/>
        </w:numPr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Программа внеурочной деятельности;</w:t>
      </w:r>
    </w:p>
    <w:p w:rsidR="0066788B" w:rsidRPr="0066788B" w:rsidRDefault="0066788B" w:rsidP="00E83A04">
      <w:pPr>
        <w:widowControl/>
        <w:numPr>
          <w:ilvl w:val="0"/>
          <w:numId w:val="9"/>
        </w:numPr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Система условий реализации АОП НОО.</w:t>
      </w: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6788B" w:rsidRPr="0066788B" w:rsidRDefault="0066788B" w:rsidP="00E83A04">
      <w:pPr>
        <w:widowControl/>
        <w:shd w:val="clear" w:color="auto" w:fill="FFFFFF"/>
        <w:ind w:left="141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b/>
          <w:bCs/>
          <w:color w:val="auto"/>
          <w:sz w:val="28"/>
          <w:szCs w:val="28"/>
        </w:rPr>
        <w:t>III. Условия реализации адаптированной образовательной программы</w:t>
      </w: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3.1. При реализации АОП необходимо создавать условия:</w:t>
      </w: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-учет особенностей ребенка, индивидуальный педагогический подход, проявляющийся в особой организации коррекционно-педагогического процесса, в применении специальных методов и средств обучения, компенсации и коррекции нарушений развития (информационно-методических, технических);</w:t>
      </w: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-реализация коррекционно-педагогического процесса педагогами и педагогами-психологами соответствующей квалификации, его психологическое сопровождение специальными психологами;</w:t>
      </w: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-предоставление обучающемуся с ОВЗ медицинской, психолого-педагогической и социальной помощи;</w:t>
      </w: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-привлечение родителей в коррекционно-педагогический процесс.</w:t>
      </w: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3.2. К реализации АОП в образовательной организации должны быть привлечены учителя-дефектологи, учителя-логопеды, педагоги</w:t>
      </w:r>
      <w:r w:rsidR="000E0C4E">
        <w:rPr>
          <w:rFonts w:ascii="Times New Roman" w:hAnsi="Times New Roman" w:cs="Times New Roman"/>
          <w:color w:val="auto"/>
          <w:sz w:val="28"/>
          <w:szCs w:val="28"/>
        </w:rPr>
        <w:t>-психологи</w:t>
      </w: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6788B" w:rsidRPr="0066788B" w:rsidRDefault="0066788B" w:rsidP="00E83A04">
      <w:pPr>
        <w:widowControl/>
        <w:shd w:val="clear" w:color="auto" w:fill="FFFFFF"/>
        <w:ind w:left="141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b/>
          <w:bCs/>
          <w:color w:val="auto"/>
          <w:sz w:val="28"/>
          <w:szCs w:val="28"/>
        </w:rPr>
        <w:t>IV. Особенности организации образовательной деятельности для обучающихся с ограниченными возможностями здоровья</w:t>
      </w: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6788B" w:rsidRPr="0066788B" w:rsidRDefault="0066788B" w:rsidP="00E83A04">
      <w:pPr>
        <w:widowControl/>
        <w:numPr>
          <w:ilvl w:val="1"/>
          <w:numId w:val="10"/>
        </w:numPr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Учитывая сложившуюся практику работы, а также имеющийся мировой опыт работы инклюзивных школ, в образовательной организации количество учащихся с ОВЗ в одном классе не должно превышать четырех человек. Оптимальный вариант, когда дети с ОВЗ в каждом классе имеют различные диагнозы и различные образовательные потребности.</w:t>
      </w: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4.2. В образовательной организации, осуществляющей образовательную деятельность по адаптированным образовательным программам, допускается:</w:t>
      </w:r>
    </w:p>
    <w:p w:rsidR="0066788B" w:rsidRPr="0066788B" w:rsidRDefault="0066788B" w:rsidP="00E83A04">
      <w:pPr>
        <w:widowControl/>
        <w:numPr>
          <w:ilvl w:val="0"/>
          <w:numId w:val="11"/>
        </w:numPr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совместное обучение обучающихся с задержкой психического развития и обучающихся с расстройством аутистического спектра, интеллектуальное развитие которых сопоставимо с задержкой психического развития;</w:t>
      </w:r>
    </w:p>
    <w:p w:rsidR="0066788B" w:rsidRPr="0066788B" w:rsidRDefault="0066788B" w:rsidP="00E83A04">
      <w:pPr>
        <w:widowControl/>
        <w:numPr>
          <w:ilvl w:val="0"/>
          <w:numId w:val="11"/>
        </w:numPr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совместное обучение по образовательным программам для обучающихся с умственной отсталостью и обучающихся с расстройством аутистического спектра, интеллектуальное развитие которых сопоставимо с умственной отсталостью.</w:t>
      </w:r>
    </w:p>
    <w:p w:rsidR="0066788B" w:rsidRPr="0066788B" w:rsidRDefault="0066788B" w:rsidP="00E83A04">
      <w:pPr>
        <w:widowControl/>
        <w:numPr>
          <w:ilvl w:val="1"/>
          <w:numId w:val="12"/>
        </w:numPr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Обучающимся с расстройством аутистического спектра, с ДЦП и для других категорий детей организуется специальное сопровождение тьютора по мере необходимости.</w:t>
      </w:r>
    </w:p>
    <w:p w:rsidR="0066788B" w:rsidRPr="0066788B" w:rsidRDefault="0066788B" w:rsidP="00E83A04">
      <w:pPr>
        <w:widowControl/>
        <w:numPr>
          <w:ilvl w:val="1"/>
          <w:numId w:val="12"/>
        </w:numPr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Для успешной адаптации обучающихся с расстройством аутистического спектра на групповых занятиях кроме учителя присутствует тьютор, организуются индивидуальные занятия с педагогом-психологом по развитию навыков коммуникации, поддержке эмоционального и социального развития.</w:t>
      </w: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4.5. Реализация адаптированных основных образовательных программ в части трудового обучения осуществляется исходя из региональных условий, условий школы и с учетом индивидуальных особенностей психофизического развития, здоровья, возможностей, а также интересов учащихся с ограниченными возможностями здоровья и их родителей (законных представителей).</w:t>
      </w: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4.6. Неоднородность состава обучающихся с ОВЗ и максимальный диапазон различий в требуемом уровне и содержании образования обуславливает в зависимости от степени выраженности дефекта или диагноза.</w:t>
      </w: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При разработке адаптированных образовательных программ учителями – предметниками должны учитываться рекомендации ПМПК, желание родителей, наблюдение узких специалистов (невролога, психиатра и т.д.), диагностические материалы по предмету, диагностические материалы психолога.</w:t>
      </w:r>
    </w:p>
    <w:p w:rsidR="0066788B" w:rsidRPr="0066788B" w:rsidRDefault="0066788B" w:rsidP="00E83A04">
      <w:pPr>
        <w:widowControl/>
        <w:shd w:val="clear" w:color="auto" w:fill="FFFFFF"/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788B">
        <w:rPr>
          <w:rFonts w:ascii="Times New Roman" w:hAnsi="Times New Roman" w:cs="Times New Roman"/>
          <w:color w:val="auto"/>
          <w:sz w:val="28"/>
          <w:szCs w:val="28"/>
        </w:rPr>
        <w:t>4.7. Среда и рабочее место организуются в соответствии с особенностями развития данной категории обучающихся с ОВЗ и дополнительно приспосабливаются к конкретному ребенку.</w:t>
      </w:r>
    </w:p>
    <w:p w:rsidR="002F115A" w:rsidRDefault="002F115A" w:rsidP="00E83A04">
      <w:pPr>
        <w:ind w:left="1418"/>
        <w:jc w:val="both"/>
        <w:rPr>
          <w:color w:val="auto"/>
          <w:sz w:val="2"/>
          <w:szCs w:val="2"/>
        </w:rPr>
      </w:pPr>
    </w:p>
    <w:sectPr w:rsidR="002F115A" w:rsidSect="00854898">
      <w:pgSz w:w="11909" w:h="16838"/>
      <w:pgMar w:top="851" w:right="710" w:bottom="851" w:left="289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2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2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2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2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2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2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2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2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2"/>
        <w:w w:val="100"/>
        <w:position w:val="0"/>
        <w:sz w:val="22"/>
        <w:u w:val="none"/>
      </w:rPr>
    </w:lvl>
  </w:abstractNum>
  <w:abstractNum w:abstractNumId="2">
    <w:nsid w:val="141A5E74"/>
    <w:multiLevelType w:val="multilevel"/>
    <w:tmpl w:val="A9363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BD53A3"/>
    <w:multiLevelType w:val="multilevel"/>
    <w:tmpl w:val="C25CC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A2225FB"/>
    <w:multiLevelType w:val="multilevel"/>
    <w:tmpl w:val="B16C2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0D9110E"/>
    <w:multiLevelType w:val="multilevel"/>
    <w:tmpl w:val="F460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646873"/>
    <w:multiLevelType w:val="multilevel"/>
    <w:tmpl w:val="C2EA2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526A72"/>
    <w:multiLevelType w:val="multilevel"/>
    <w:tmpl w:val="DE02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A80632"/>
    <w:multiLevelType w:val="multilevel"/>
    <w:tmpl w:val="DD46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AC75DC"/>
    <w:multiLevelType w:val="multilevel"/>
    <w:tmpl w:val="825C8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38A7B62"/>
    <w:multiLevelType w:val="multilevel"/>
    <w:tmpl w:val="50B4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1C4AC1"/>
    <w:multiLevelType w:val="multilevel"/>
    <w:tmpl w:val="06C6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B914F02"/>
    <w:multiLevelType w:val="hybridMultilevel"/>
    <w:tmpl w:val="9C68E0D0"/>
    <w:lvl w:ilvl="0" w:tplc="21283D7E">
      <w:start w:val="1"/>
      <w:numFmt w:val="upperRoman"/>
      <w:lvlText w:val="%1."/>
      <w:lvlJc w:val="left"/>
      <w:pPr>
        <w:ind w:left="2138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11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</w:compat>
  <w:rsids>
    <w:rsidRoot w:val="002F115A"/>
    <w:rsid w:val="000E0C4E"/>
    <w:rsid w:val="00100234"/>
    <w:rsid w:val="00125408"/>
    <w:rsid w:val="001B0E8D"/>
    <w:rsid w:val="001E0C5B"/>
    <w:rsid w:val="00275D82"/>
    <w:rsid w:val="002B2FC7"/>
    <w:rsid w:val="002F115A"/>
    <w:rsid w:val="00367C98"/>
    <w:rsid w:val="004374F9"/>
    <w:rsid w:val="00465269"/>
    <w:rsid w:val="004D643F"/>
    <w:rsid w:val="00575FF1"/>
    <w:rsid w:val="00640A6D"/>
    <w:rsid w:val="0066788B"/>
    <w:rsid w:val="006B09BB"/>
    <w:rsid w:val="00744EA8"/>
    <w:rsid w:val="00854898"/>
    <w:rsid w:val="009C40FF"/>
    <w:rsid w:val="00C84C10"/>
    <w:rsid w:val="00DF634E"/>
    <w:rsid w:val="00E83A04"/>
    <w:rsid w:val="00FD2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69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65269"/>
    <w:rPr>
      <w:rFonts w:cs="Times New Roman"/>
      <w:color w:val="000080"/>
      <w:u w:val="single"/>
    </w:rPr>
  </w:style>
  <w:style w:type="paragraph" w:customStyle="1" w:styleId="2">
    <w:name w:val="Заголовок №2"/>
    <w:basedOn w:val="a"/>
    <w:link w:val="20"/>
    <w:uiPriority w:val="99"/>
    <w:rsid w:val="00465269"/>
    <w:pPr>
      <w:shd w:val="clear" w:color="auto" w:fill="FFFFFF"/>
      <w:spacing w:line="317" w:lineRule="exact"/>
      <w:ind w:firstLine="5220"/>
      <w:outlineLvl w:val="1"/>
    </w:pPr>
    <w:rPr>
      <w:rFonts w:ascii="Times New Roman" w:hAnsi="Times New Roman" w:cs="Times New Roman"/>
      <w:b/>
      <w:bCs/>
      <w:color w:val="auto"/>
      <w:spacing w:val="-9"/>
    </w:rPr>
  </w:style>
  <w:style w:type="character" w:customStyle="1" w:styleId="20">
    <w:name w:val="Заголовок №2_"/>
    <w:basedOn w:val="a0"/>
    <w:link w:val="2"/>
    <w:uiPriority w:val="99"/>
    <w:locked/>
    <w:rsid w:val="00465269"/>
    <w:rPr>
      <w:rFonts w:ascii="Times New Roman" w:hAnsi="Times New Roman" w:cs="Times New Roman"/>
      <w:b/>
      <w:bCs/>
      <w:spacing w:val="-9"/>
      <w:u w:val="none"/>
    </w:rPr>
  </w:style>
  <w:style w:type="character" w:customStyle="1" w:styleId="20pt">
    <w:name w:val="Заголовок №2 + Интервал 0 pt"/>
    <w:basedOn w:val="20"/>
    <w:uiPriority w:val="99"/>
    <w:rsid w:val="00465269"/>
    <w:rPr>
      <w:rFonts w:ascii="Times New Roman" w:hAnsi="Times New Roman" w:cs="Times New Roman"/>
      <w:b/>
      <w:bCs/>
      <w:spacing w:val="2"/>
      <w:u w:val="none"/>
    </w:rPr>
  </w:style>
  <w:style w:type="character" w:customStyle="1" w:styleId="21">
    <w:name w:val="Основной текст (2)_"/>
    <w:basedOn w:val="a0"/>
    <w:link w:val="22"/>
    <w:uiPriority w:val="99"/>
    <w:locked/>
    <w:rsid w:val="00465269"/>
    <w:rPr>
      <w:rFonts w:ascii="Palatino Linotype" w:hAnsi="Palatino Linotype" w:cs="Palatino Linotype"/>
      <w:spacing w:val="-18"/>
      <w:sz w:val="21"/>
      <w:szCs w:val="21"/>
      <w:u w:val="none"/>
    </w:rPr>
  </w:style>
  <w:style w:type="character" w:customStyle="1" w:styleId="2TimesNewRoman">
    <w:name w:val="Основной текст (2) + Times New Roman"/>
    <w:aliases w:val="11 pt,Курсив,Интервал 0 pt"/>
    <w:basedOn w:val="21"/>
    <w:uiPriority w:val="99"/>
    <w:rsid w:val="00465269"/>
    <w:rPr>
      <w:rFonts w:ascii="Times New Roman" w:hAnsi="Times New Roman" w:cs="Times New Roman"/>
      <w:i/>
      <w:iCs/>
      <w:spacing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uiPriority w:val="99"/>
    <w:locked/>
    <w:rsid w:val="00465269"/>
    <w:rPr>
      <w:rFonts w:ascii="Times New Roman" w:hAnsi="Times New Roman" w:cs="Times New Roman"/>
      <w:spacing w:val="-7"/>
      <w:sz w:val="28"/>
      <w:szCs w:val="28"/>
      <w:u w:val="none"/>
    </w:rPr>
  </w:style>
  <w:style w:type="character" w:customStyle="1" w:styleId="11">
    <w:name w:val="Заголовок №1 + Полужирный"/>
    <w:aliases w:val="Курсив1,Интервал -1 pt"/>
    <w:basedOn w:val="1"/>
    <w:uiPriority w:val="99"/>
    <w:rsid w:val="00465269"/>
    <w:rPr>
      <w:rFonts w:ascii="Times New Roman" w:hAnsi="Times New Roman" w:cs="Times New Roman"/>
      <w:b/>
      <w:bCs/>
      <w:i/>
      <w:iCs/>
      <w:spacing w:val="-34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sid w:val="00465269"/>
    <w:rPr>
      <w:rFonts w:ascii="Consolas" w:hAnsi="Consolas" w:cs="Consolas"/>
      <w:i/>
      <w:iCs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465269"/>
    <w:rPr>
      <w:rFonts w:ascii="Times New Roman" w:hAnsi="Times New Roman" w:cs="Times New Roman"/>
      <w:spacing w:val="-7"/>
      <w:sz w:val="8"/>
      <w:szCs w:val="8"/>
      <w:u w:val="none"/>
    </w:rPr>
  </w:style>
  <w:style w:type="character" w:customStyle="1" w:styleId="30pt">
    <w:name w:val="Основной текст (3) + Интервал 0 pt"/>
    <w:basedOn w:val="3"/>
    <w:uiPriority w:val="99"/>
    <w:rsid w:val="00465269"/>
    <w:rPr>
      <w:rFonts w:ascii="Times New Roman" w:hAnsi="Times New Roman" w:cs="Times New Roman"/>
      <w:spacing w:val="0"/>
      <w:sz w:val="8"/>
      <w:szCs w:val="8"/>
      <w:u w:val="none"/>
    </w:rPr>
  </w:style>
  <w:style w:type="character" w:customStyle="1" w:styleId="220">
    <w:name w:val="Заголовок №2 (2)_"/>
    <w:basedOn w:val="a0"/>
    <w:link w:val="221"/>
    <w:uiPriority w:val="99"/>
    <w:locked/>
    <w:rsid w:val="00465269"/>
    <w:rPr>
      <w:rFonts w:ascii="Times New Roman" w:hAnsi="Times New Roman" w:cs="Times New Roman"/>
      <w:b/>
      <w:bCs/>
      <w:spacing w:val="2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465269"/>
    <w:rPr>
      <w:rFonts w:ascii="Times New Roman" w:hAnsi="Times New Roman" w:cs="Times New Roman"/>
      <w:spacing w:val="-9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sid w:val="00465269"/>
    <w:rPr>
      <w:rFonts w:ascii="Times New Roman" w:hAnsi="Times New Roman" w:cs="Times New Roman"/>
      <w:b/>
      <w:bCs/>
      <w:spacing w:val="2"/>
      <w:u w:val="none"/>
    </w:rPr>
  </w:style>
  <w:style w:type="character" w:customStyle="1" w:styleId="611pt">
    <w:name w:val="Основной текст (6) + 11 pt"/>
    <w:aliases w:val="Интервал 0 pt1"/>
    <w:basedOn w:val="6"/>
    <w:uiPriority w:val="99"/>
    <w:rsid w:val="00465269"/>
    <w:rPr>
      <w:rFonts w:ascii="Times New Roman" w:hAnsi="Times New Roman" w:cs="Times New Roman"/>
      <w:b/>
      <w:bCs/>
      <w:spacing w:val="-3"/>
      <w:sz w:val="22"/>
      <w:szCs w:val="22"/>
      <w:u w:val="none"/>
    </w:rPr>
  </w:style>
  <w:style w:type="paragraph" w:styleId="a4">
    <w:name w:val="Body Text"/>
    <w:basedOn w:val="a"/>
    <w:link w:val="a5"/>
    <w:uiPriority w:val="99"/>
    <w:rsid w:val="00465269"/>
    <w:pPr>
      <w:shd w:val="clear" w:color="auto" w:fill="FFFFFF"/>
      <w:spacing w:line="278" w:lineRule="exact"/>
      <w:jc w:val="center"/>
    </w:pPr>
    <w:rPr>
      <w:rFonts w:ascii="Times New Roman" w:hAnsi="Times New Roman" w:cs="Times New Roman"/>
      <w:color w:val="auto"/>
      <w:spacing w:val="-2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465269"/>
    <w:rPr>
      <w:rFonts w:cs="Courier New"/>
      <w:color w:val="000000"/>
    </w:rPr>
  </w:style>
  <w:style w:type="paragraph" w:customStyle="1" w:styleId="22">
    <w:name w:val="Основной текст (2)"/>
    <w:basedOn w:val="a"/>
    <w:link w:val="21"/>
    <w:uiPriority w:val="99"/>
    <w:rsid w:val="00465269"/>
    <w:pPr>
      <w:shd w:val="clear" w:color="auto" w:fill="FFFFFF"/>
      <w:spacing w:line="240" w:lineRule="atLeast"/>
      <w:jc w:val="both"/>
    </w:pPr>
    <w:rPr>
      <w:rFonts w:ascii="Palatino Linotype" w:hAnsi="Palatino Linotype" w:cs="Palatino Linotype"/>
      <w:color w:val="auto"/>
      <w:spacing w:val="-18"/>
      <w:sz w:val="21"/>
      <w:szCs w:val="21"/>
    </w:rPr>
  </w:style>
  <w:style w:type="paragraph" w:customStyle="1" w:styleId="10">
    <w:name w:val="Заголовок №1"/>
    <w:basedOn w:val="a"/>
    <w:link w:val="1"/>
    <w:uiPriority w:val="99"/>
    <w:rsid w:val="00465269"/>
    <w:pPr>
      <w:shd w:val="clear" w:color="auto" w:fill="FFFFFF"/>
      <w:spacing w:line="240" w:lineRule="atLeast"/>
      <w:jc w:val="both"/>
      <w:outlineLvl w:val="0"/>
    </w:pPr>
    <w:rPr>
      <w:rFonts w:ascii="Times New Roman" w:hAnsi="Times New Roman" w:cs="Times New Roman"/>
      <w:color w:val="auto"/>
      <w:spacing w:val="-7"/>
      <w:sz w:val="28"/>
      <w:szCs w:val="28"/>
    </w:rPr>
  </w:style>
  <w:style w:type="paragraph" w:customStyle="1" w:styleId="50">
    <w:name w:val="Основной текст (5)"/>
    <w:basedOn w:val="a"/>
    <w:link w:val="5"/>
    <w:uiPriority w:val="99"/>
    <w:rsid w:val="00465269"/>
    <w:pPr>
      <w:shd w:val="clear" w:color="auto" w:fill="FFFFFF"/>
      <w:spacing w:line="240" w:lineRule="atLeast"/>
    </w:pPr>
    <w:rPr>
      <w:rFonts w:ascii="Consolas" w:hAnsi="Consolas" w:cs="Consolas"/>
      <w:i/>
      <w:iCs/>
      <w:color w:val="auto"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46526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pacing w:val="-7"/>
      <w:sz w:val="8"/>
      <w:szCs w:val="8"/>
    </w:rPr>
  </w:style>
  <w:style w:type="paragraph" w:customStyle="1" w:styleId="221">
    <w:name w:val="Заголовок №2 (2)"/>
    <w:basedOn w:val="a"/>
    <w:link w:val="220"/>
    <w:uiPriority w:val="99"/>
    <w:rsid w:val="00465269"/>
    <w:pPr>
      <w:shd w:val="clear" w:color="auto" w:fill="FFFFFF"/>
      <w:spacing w:line="240" w:lineRule="atLeast"/>
      <w:jc w:val="right"/>
      <w:outlineLvl w:val="1"/>
    </w:pPr>
    <w:rPr>
      <w:rFonts w:ascii="Times New Roman" w:hAnsi="Times New Roman" w:cs="Times New Roman"/>
      <w:b/>
      <w:bCs/>
      <w:color w:val="auto"/>
      <w:spacing w:val="2"/>
    </w:rPr>
  </w:style>
  <w:style w:type="paragraph" w:customStyle="1" w:styleId="40">
    <w:name w:val="Основной текст (4)"/>
    <w:basedOn w:val="a"/>
    <w:link w:val="4"/>
    <w:uiPriority w:val="99"/>
    <w:rsid w:val="00465269"/>
    <w:pPr>
      <w:shd w:val="clear" w:color="auto" w:fill="FFFFFF"/>
      <w:spacing w:line="240" w:lineRule="atLeast"/>
      <w:ind w:firstLine="5220"/>
    </w:pPr>
    <w:rPr>
      <w:rFonts w:ascii="Times New Roman" w:hAnsi="Times New Roman" w:cs="Times New Roman"/>
      <w:color w:val="auto"/>
      <w:spacing w:val="-9"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465269"/>
    <w:pPr>
      <w:shd w:val="clear" w:color="auto" w:fill="FFFFFF"/>
      <w:spacing w:before="300" w:line="307" w:lineRule="exact"/>
      <w:jc w:val="center"/>
    </w:pPr>
    <w:rPr>
      <w:rFonts w:ascii="Times New Roman" w:hAnsi="Times New Roman" w:cs="Times New Roman"/>
      <w:b/>
      <w:bCs/>
      <w:color w:val="auto"/>
      <w:spacing w:val="2"/>
    </w:rPr>
  </w:style>
  <w:style w:type="paragraph" w:styleId="a6">
    <w:name w:val="List Paragraph"/>
    <w:basedOn w:val="a"/>
    <w:uiPriority w:val="34"/>
    <w:qFormat/>
    <w:rsid w:val="0066788B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1002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00234"/>
    <w:rPr>
      <w:rFonts w:ascii="Tahoma" w:hAnsi="Tahoma" w:cs="Tahoma"/>
      <w:color w:val="000000"/>
      <w:sz w:val="16"/>
      <w:szCs w:val="16"/>
    </w:rPr>
  </w:style>
  <w:style w:type="table" w:styleId="a9">
    <w:name w:val="Table Grid"/>
    <w:basedOn w:val="a1"/>
    <w:uiPriority w:val="59"/>
    <w:rsid w:val="00854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79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4</cp:revision>
  <cp:lastPrinted>2019-10-15T06:43:00Z</cp:lastPrinted>
  <dcterms:created xsi:type="dcterms:W3CDTF">2026-02-19T09:21:00Z</dcterms:created>
  <dcterms:modified xsi:type="dcterms:W3CDTF">2026-03-04T11:41:00Z</dcterms:modified>
</cp:coreProperties>
</file>